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AF70C">
      <w:pPr>
        <w:spacing w:line="576" w:lineRule="exact"/>
        <w:jc w:val="left"/>
        <w:rPr>
          <w:rFonts w:eastAsia="黑体"/>
          <w:kern w:val="0"/>
          <w:sz w:val="32"/>
          <w:szCs w:val="30"/>
        </w:rPr>
      </w:pPr>
      <w:r>
        <w:rPr>
          <w:rFonts w:hint="eastAsia" w:ascii="黑体" w:hAnsi="黑体" w:eastAsia="黑体"/>
          <w:color w:val="000000"/>
          <w:sz w:val="32"/>
          <w:szCs w:val="30"/>
        </w:rPr>
        <w:t>附件2</w:t>
      </w:r>
    </w:p>
    <w:tbl>
      <w:tblPr>
        <w:tblStyle w:val="10"/>
        <w:tblW w:w="9775" w:type="dxa"/>
        <w:tblInd w:w="-308" w:type="dxa"/>
        <w:tblLayout w:type="fixed"/>
        <w:tblCellMar>
          <w:top w:w="0" w:type="dxa"/>
          <w:left w:w="108" w:type="dxa"/>
          <w:bottom w:w="0" w:type="dxa"/>
          <w:right w:w="108" w:type="dxa"/>
        </w:tblCellMar>
      </w:tblPr>
      <w:tblGrid>
        <w:gridCol w:w="805"/>
        <w:gridCol w:w="6619"/>
        <w:gridCol w:w="2351"/>
      </w:tblGrid>
      <w:tr w14:paraId="557AF245">
        <w:tblPrEx>
          <w:tblCellMar>
            <w:top w:w="0" w:type="dxa"/>
            <w:left w:w="108" w:type="dxa"/>
            <w:bottom w:w="0" w:type="dxa"/>
            <w:right w:w="108" w:type="dxa"/>
          </w:tblCellMar>
        </w:tblPrEx>
        <w:trPr>
          <w:trHeight w:val="1660" w:hRule="atLeast"/>
        </w:trPr>
        <w:tc>
          <w:tcPr>
            <w:tcW w:w="9775" w:type="dxa"/>
            <w:gridSpan w:val="3"/>
            <w:tcBorders>
              <w:top w:val="nil"/>
              <w:left w:val="nil"/>
              <w:bottom w:val="nil"/>
              <w:right w:val="nil"/>
            </w:tcBorders>
            <w:noWrap/>
            <w:vAlign w:val="center"/>
          </w:tcPr>
          <w:p w14:paraId="3CB31CC6">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（供应商名称）</w:t>
            </w:r>
          </w:p>
          <w:p w14:paraId="776BF6B6">
            <w:pPr>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关于2026年成都武侯祠博物馆花卉景观植物及园林耗材采购项目的报价明细表</w:t>
            </w:r>
          </w:p>
          <w:p w14:paraId="6030EA68">
            <w:pPr>
              <w:spacing w:line="600" w:lineRule="exact"/>
              <w:jc w:val="center"/>
              <w:rPr>
                <w:rFonts w:ascii="方正小标宋_GBK" w:hAnsi="仿宋" w:eastAsia="方正小标宋_GBK" w:cs="仿宋"/>
                <w:color w:val="000000"/>
                <w:sz w:val="44"/>
                <w:szCs w:val="44"/>
              </w:rPr>
            </w:pPr>
          </w:p>
        </w:tc>
      </w:tr>
      <w:tr w14:paraId="6CF5F992">
        <w:tblPrEx>
          <w:tblCellMar>
            <w:top w:w="0" w:type="dxa"/>
            <w:left w:w="108" w:type="dxa"/>
            <w:bottom w:w="0" w:type="dxa"/>
            <w:right w:w="108" w:type="dxa"/>
          </w:tblCellMar>
        </w:tblPrEx>
        <w:trPr>
          <w:trHeight w:val="840"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D6E9A19">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序号</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D0C54E2">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报价内容</w:t>
            </w:r>
          </w:p>
        </w:tc>
        <w:tc>
          <w:tcPr>
            <w:tcW w:w="2351" w:type="dxa"/>
            <w:tcBorders>
              <w:top w:val="single" w:color="000000" w:sz="4" w:space="0"/>
              <w:left w:val="single" w:color="000000" w:sz="4" w:space="0"/>
              <w:bottom w:val="single" w:color="000000" w:sz="4" w:space="0"/>
              <w:right w:val="single" w:color="000000" w:sz="4" w:space="0"/>
            </w:tcBorders>
            <w:vAlign w:val="center"/>
          </w:tcPr>
          <w:p w14:paraId="5F9FCC7D">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含税报价金额           （保留2位小数）</w:t>
            </w:r>
          </w:p>
        </w:tc>
      </w:tr>
      <w:tr w14:paraId="1FF8C5E4">
        <w:tblPrEx>
          <w:tblCellMar>
            <w:top w:w="0" w:type="dxa"/>
            <w:left w:w="108" w:type="dxa"/>
            <w:bottom w:w="0" w:type="dxa"/>
            <w:right w:w="108" w:type="dxa"/>
          </w:tblCellMar>
        </w:tblPrEx>
        <w:trPr>
          <w:trHeight w:val="68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9C3670C">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1</w:t>
            </w:r>
          </w:p>
        </w:tc>
        <w:tc>
          <w:tcPr>
            <w:tcW w:w="6619" w:type="dxa"/>
            <w:tcBorders>
              <w:top w:val="single" w:color="000000" w:sz="4" w:space="0"/>
              <w:left w:val="single" w:color="000000" w:sz="4" w:space="0"/>
              <w:bottom w:val="single" w:color="000000" w:sz="4" w:space="0"/>
              <w:right w:val="single" w:color="000000" w:sz="4" w:space="0"/>
            </w:tcBorders>
            <w:vAlign w:val="center"/>
          </w:tcPr>
          <w:p w14:paraId="3469E071">
            <w:pPr>
              <w:jc w:val="center"/>
              <w:rPr>
                <w:rFonts w:hint="default" w:ascii="方正仿宋_GB2312" w:hAnsi="方正仿宋_GB2312" w:eastAsia="方正仿宋_GB2312" w:cs="方正仿宋_GB2312"/>
                <w:color w:val="000000"/>
                <w:sz w:val="24"/>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红花檵木，株高≥100cm，冠幅≥75cm，200株，其他要求见需求清单备注</w:t>
            </w:r>
          </w:p>
        </w:tc>
        <w:tc>
          <w:tcPr>
            <w:tcW w:w="2351" w:type="dxa"/>
            <w:tcBorders>
              <w:top w:val="single" w:color="000000" w:sz="4" w:space="0"/>
              <w:left w:val="single" w:color="000000" w:sz="4" w:space="0"/>
              <w:bottom w:val="single" w:color="000000" w:sz="4" w:space="0"/>
              <w:right w:val="single" w:color="000000" w:sz="4" w:space="0"/>
            </w:tcBorders>
            <w:vAlign w:val="center"/>
          </w:tcPr>
          <w:p w14:paraId="6BEAAB6A">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0C9FFD5F">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0742A5">
            <w:pPr>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2</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1D8A1C07">
            <w:pPr>
              <w:jc w:val="center"/>
              <w:rPr>
                <w:rFonts w:hint="default" w:ascii="方正仿宋_GB2312" w:hAnsi="方正仿宋_GB2312" w:eastAsia="方正仿宋_GB2312" w:cs="方正仿宋_GB2312"/>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小叶女贞（丛生），株高≥120cm，丛径20-30cm，500株，其他要求见需求清单备注</w:t>
            </w:r>
          </w:p>
        </w:tc>
        <w:tc>
          <w:tcPr>
            <w:tcW w:w="2351" w:type="dxa"/>
            <w:tcBorders>
              <w:top w:val="single" w:color="000000" w:sz="4" w:space="0"/>
              <w:left w:val="single" w:color="000000" w:sz="4" w:space="0"/>
              <w:bottom w:val="single" w:color="000000" w:sz="4" w:space="0"/>
              <w:right w:val="single" w:color="000000" w:sz="4" w:space="0"/>
            </w:tcBorders>
            <w:noWrap/>
            <w:vAlign w:val="center"/>
          </w:tcPr>
          <w:p w14:paraId="0BC5037B">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5D129458">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7A2564A">
            <w:pPr>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B09376B">
            <w:pPr>
              <w:jc w:val="center"/>
              <w:rPr>
                <w:rFonts w:hint="default" w:ascii="方正仿宋_GB2312" w:hAnsi="方正仿宋_GB2312" w:eastAsia="方正仿宋_GB2312" w:cs="方正仿宋_GB2312"/>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黄蝉兰，株高50–70cm，冠幅≥100cm ，10苗以上，盆直径50cm，50盆，其他要求见需求清单备注</w:t>
            </w:r>
          </w:p>
        </w:tc>
        <w:tc>
          <w:tcPr>
            <w:tcW w:w="2351" w:type="dxa"/>
            <w:tcBorders>
              <w:top w:val="single" w:color="000000" w:sz="4" w:space="0"/>
              <w:left w:val="single" w:color="000000" w:sz="4" w:space="0"/>
              <w:bottom w:val="single" w:color="000000" w:sz="4" w:space="0"/>
              <w:right w:val="single" w:color="000000" w:sz="4" w:space="0"/>
            </w:tcBorders>
            <w:noWrap/>
            <w:vAlign w:val="center"/>
          </w:tcPr>
          <w:p w14:paraId="441B0C1B">
            <w:pPr>
              <w:jc w:val="center"/>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7C05F4D">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CECA680">
            <w:pPr>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B9F10A2">
            <w:pPr>
              <w:jc w:val="center"/>
              <w:rPr>
                <w:rFonts w:hint="default" w:ascii="方正仿宋_GB2312" w:hAnsi="方正仿宋_GB2312" w:eastAsia="方正仿宋_GB2312" w:cs="方正仿宋_GB2312"/>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春兰（品种：金碧辉煌），株高≥30cm，冠幅：25–35cm，3苗以上装盆，200盆，其他要求见需求清单备注</w:t>
            </w:r>
          </w:p>
        </w:tc>
        <w:tc>
          <w:tcPr>
            <w:tcW w:w="2351" w:type="dxa"/>
            <w:tcBorders>
              <w:top w:val="single" w:color="000000" w:sz="4" w:space="0"/>
              <w:left w:val="single" w:color="000000" w:sz="4" w:space="0"/>
              <w:bottom w:val="single" w:color="000000" w:sz="4" w:space="0"/>
              <w:right w:val="single" w:color="000000" w:sz="4" w:space="0"/>
            </w:tcBorders>
            <w:noWrap/>
            <w:vAlign w:val="center"/>
          </w:tcPr>
          <w:p w14:paraId="00130F75">
            <w:pPr>
              <w:jc w:val="center"/>
              <w:rPr>
                <w:rFonts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43D2A5F5">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C76B712">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3BE735D1">
            <w:pPr>
              <w:jc w:val="center"/>
              <w:rPr>
                <w:rFonts w:hint="default" w:ascii="方正仿宋_GB2312" w:hAnsi="方正仿宋_GB2312" w:eastAsia="方正仿宋_GB2312" w:cs="方正仿宋_GB2312"/>
                <w:b/>
                <w:bCs/>
                <w:sz w:val="28"/>
                <w:szCs w:val="28"/>
                <w:lang w:val="en-US" w:eastAsia="zh-CN"/>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鸢尾，株高≥60cm，2加仑盆，100盆，其他要求见需求清单备注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307D">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58A2FBFF">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2B9BC8C">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54320653">
            <w:pPr>
              <w:jc w:val="center"/>
              <w:rPr>
                <w:rFonts w:hint="default" w:ascii="方正仿宋_GB2312" w:hAnsi="方正仿宋_GB2312" w:eastAsia="方正仿宋_GB2312" w:cs="方正仿宋_GB2312"/>
                <w:b/>
                <w:bCs/>
                <w:sz w:val="28"/>
                <w:szCs w:val="28"/>
                <w:lang w:val="en-US" w:eastAsia="zh-CN"/>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青叶吊兰，规格：140盆，数量200盆，其他要求见需求清单备注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F09">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0C1B280">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7843926">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3854B8EC">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凤尾竹，株高≥80cm，冠幅≥20cm，不少于30根，50盆，其他要求见需求清单备注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2B3A">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75F12E70">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896E079">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52F6220B">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麦冬，株高≥12cm，每丛5-10苗，冠幅10-15cm/丛，8000斤，其他要求见需求清单备注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CC04">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4A24C226">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6FF7E0E">
            <w:pPr>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2D3A1B4">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玉龙草，株高5-10cm，3000斤，其他要求见需求清单备注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8D56">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D4CB403">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59A1E5A">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3AF8DA9">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扁竹根，株高≥30cm，数量：5000苗，其他要求见需求清单备注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A6A6">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74FC956A">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69D3641">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7807FFF">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二栀子花，株高≥30cm，冠幅≥40cm，200株，其他要求见需求清单备注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398">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4D70981C">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EBCFEFA">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566A8D5">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海栀子花，株高≥20，冠幅≥20cm，200株，其他要求见需求清单备注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5048">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03E6DAF9">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A38515B">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B2C7E7E">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茶梅，株高≥40cm，冠幅≥50cm，100株，其他要求见需求清单备注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A3A5">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6F67C99E">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0821E16">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14</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76752B7F">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大笼子春鹃，株高≥80cm，冠幅≥100cm，50株，其他要求见需求清单备注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892D">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596F09E0">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0096D60">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15</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15D90B3">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睡莲（品种：宝石），规格：180盆，数量：100盆，带花苞，其他要求见需求清单备注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1AB">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E2C2187">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117B17D">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16</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54CAF705">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荷花（品种：鸿运牡丹），植株高度≥50cm，盆径≥35，100盆，带花苞，其他要求见需求清单备注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66C">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97C0F99">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3ED8C6E">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17</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11F29C6B">
            <w:pPr>
              <w:jc w:val="center"/>
              <w:rPr>
                <w:rFonts w:hint="default" w:ascii="方正仿宋_GB2312" w:hAnsi="方正仿宋_GB2312" w:eastAsia="方正仿宋_GB2312" w:cs="方正仿宋_GB2312"/>
                <w:b/>
                <w:bCs/>
                <w:sz w:val="28"/>
                <w:szCs w:val="28"/>
                <w:lang w:val="en-US" w:eastAsia="zh-CN"/>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种植土，5斤装，500袋，其他要求见需求清单备注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8F0">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475D40B5">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48BC0CD">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18</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7AED389">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棕绳，2股每根3米，500根，其他要求见需求清单备注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A8F7">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D492047">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3C1D754">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19</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37FE381F">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棕绳，4股每根3米，500根，其他要求见需求清单备注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C624">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4DD5D087">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0C51C0">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ED4BC40">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小型造型树桩金弹子，结果造型装盆，50盆，其他要求见需求清单备注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100B">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5B76832E">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39774E7">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21</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F60BB15">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桃树（品种：红叶桃树），株高≥3m，冠幅≥5m，胸径10-12cm，5株，其他要求见需求清单备注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1910">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587B012">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E14BE7C">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22</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161EACA5">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鸭脚木，株高≥50cm，冠幅≥40cm，200盆，其他要求见需求清单备注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A627">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67912C5C">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948A1BE">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23</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645BE84">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佛甲草，株高10-20cm，冠幅10-15cm，规格：120杯，数量：4000盆，五一用花，其他要求见需求清单备注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C9BA">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234EC733">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9B76E4F">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24</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729537F2">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长寿花，红色，株高15-25cm，冠幅15-22cm，规格：120杯，数量：2000盆，五一用花，其他要求见需求清单备注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1067">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0B9E3ED">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C33932B">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25</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7683D9C">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香水玫瑰，2加仑盆，1000盆，五一用花，其他要求见需求清单备注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B31">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23EAFA0">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AB6D9B">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26</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55834ED9">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小神童，株高≥50cm，冠幅≥40cm，3枝花箭以上，300盆，五一用花，其他要求见需求清单备注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DDE">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177CD981">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0517F57">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27</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351159D">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矮牵牛，规格：120杯，数量：3000盆，五一用花，其他要求见需求清单备注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51C8">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19FABE3">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578ED8D">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28</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0697AC72">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红掌，植株高度45–60cm，冠幅≥40cm，2加仑盆，1000盆，“中秋·国庆”双节用花，其他要求见需求清单备注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6643">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01C82EB5">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074663E">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29</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242AE48">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比格海棠，规格：120杯，数量：2000盆，“中秋·国庆”双节用花，其他要求见需求清单备注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4F3">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76766C42">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A3358B">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30</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C45374D">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大球菊，2加仑盆，300盆，“中秋·国庆”双节用花，其他要求见需求清单备注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16A">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7297112">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06E981E">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31</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4FAA2249">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超级一串粉，植株高度≥30cm，冠幅20-30cm，2加仑盆，500盆，“中秋·国庆”双节用花，其他要求见需求清单备注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A647">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50DBC259">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9200E2B">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32</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8AE13F9">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一串红，植株高度≥20cm，冠幅20-30cm，规格：130杯，数量：</w:t>
            </w:r>
            <w:bookmarkStart w:id="0" w:name="_GoBack"/>
            <w:bookmarkEnd w:id="0"/>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1000盆，“中秋·国庆”双节用花，其他要求见需求清单备注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E5BB">
            <w:pPr>
              <w:jc w:val="center"/>
              <w:rPr>
                <w:rFonts w:hint="eastAsia" w:ascii="方正仿宋_GB2312" w:hAnsi="方正仿宋_GB2312" w:eastAsia="方正仿宋_GB2312" w:cs="方正仿宋_GB2312"/>
                <w:kern w:val="2"/>
                <w:sz w:val="28"/>
                <w:szCs w:val="28"/>
                <w:u w:val="single"/>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2C7571CC">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E26C5EE">
            <w:pPr>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33</w:t>
            </w: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6EB050C5">
            <w:pPr>
              <w:jc w:val="center"/>
              <w:rPr>
                <w:rFonts w:hint="default" w:ascii="方正仿宋_GB2312" w:hAnsi="方正仿宋_GB2312" w:eastAsia="方正仿宋_GB2312" w:cs="方正仿宋_GB2312"/>
                <w:b/>
                <w:bCs/>
                <w:sz w:val="28"/>
                <w:szCs w:val="28"/>
                <w:lang w:val="en-US"/>
              </w:rPr>
            </w:pPr>
            <w:r>
              <w:rPr>
                <w:rFonts w:hint="eastAsia" w:ascii="方正楷体_GBK" w:hAnsi="方正楷体_GBK" w:eastAsia="方正楷体_GBK" w:cs="方正楷体_GBK"/>
                <w:i w:val="0"/>
                <w:iCs w:val="0"/>
                <w:color w:val="000000" w:themeColor="text1"/>
                <w:kern w:val="0"/>
                <w:sz w:val="20"/>
                <w:szCs w:val="20"/>
                <w:u w:val="none"/>
                <w:lang w:val="en-US" w:eastAsia="zh-CN" w:bidi="ar"/>
                <w14:textFill>
                  <w14:solidFill>
                    <w14:schemeClr w14:val="tx1"/>
                  </w14:solidFill>
                </w14:textFill>
              </w:rPr>
              <w:t>彩叶草（绿色），规格：120杯，数量：3000盆，“中秋·国庆”双节用花，其他要求见需求清单备注</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CB53">
            <w:pPr>
              <w:jc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r w14:paraId="360E5FE0">
        <w:tblPrEx>
          <w:tblCellMar>
            <w:top w:w="0" w:type="dxa"/>
            <w:left w:w="108" w:type="dxa"/>
            <w:bottom w:w="0" w:type="dxa"/>
            <w:right w:w="108" w:type="dxa"/>
          </w:tblCellMar>
        </w:tblPrEx>
        <w:trPr>
          <w:trHeight w:val="110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177DEFA0">
            <w:pPr>
              <w:jc w:val="center"/>
              <w:rPr>
                <w:rFonts w:hint="eastAsia" w:ascii="方正仿宋_GB2312" w:hAnsi="方正仿宋_GB2312" w:eastAsia="方正仿宋_GB2312" w:cs="方正仿宋_GB2312"/>
                <w:sz w:val="28"/>
                <w:szCs w:val="28"/>
              </w:rPr>
            </w:pPr>
          </w:p>
        </w:tc>
        <w:tc>
          <w:tcPr>
            <w:tcW w:w="6619" w:type="dxa"/>
            <w:tcBorders>
              <w:top w:val="single" w:color="000000" w:sz="4" w:space="0"/>
              <w:left w:val="single" w:color="000000" w:sz="4" w:space="0"/>
              <w:bottom w:val="single" w:color="000000" w:sz="4" w:space="0"/>
              <w:right w:val="single" w:color="000000" w:sz="4" w:space="0"/>
            </w:tcBorders>
            <w:noWrap/>
            <w:vAlign w:val="center"/>
          </w:tcPr>
          <w:p w14:paraId="234C19BC">
            <w:pPr>
              <w:jc w:val="center"/>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合计</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B6F5">
            <w:pPr>
              <w:jc w:val="center"/>
              <w:rPr>
                <w:rFonts w:hint="eastAsia" w:ascii="方正仿宋_GB2312" w:hAnsi="方正仿宋_GB2312" w:eastAsia="方正仿宋_GB2312" w:cs="方正仿宋_GB2312"/>
                <w:kern w:val="2"/>
                <w:sz w:val="21"/>
                <w:szCs w:val="24"/>
                <w:lang w:val="en-US" w:eastAsia="zh-CN" w:bidi="ar-SA"/>
              </w:rPr>
            </w:pP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万元</w:t>
            </w:r>
          </w:p>
        </w:tc>
      </w:tr>
    </w:tbl>
    <w:p w14:paraId="352C550E">
      <w:pPr>
        <w:pStyle w:val="1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BE7264-3468-47A5-9355-6E7DD3699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7CE8D95B-1FB6-4E9E-941E-6CF3333D1A7C}"/>
  </w:font>
  <w:font w:name="仿宋">
    <w:panose1 w:val="02010609060101010101"/>
    <w:charset w:val="86"/>
    <w:family w:val="modern"/>
    <w:pitch w:val="default"/>
    <w:sig w:usb0="800002BF" w:usb1="38CF7CFA" w:usb2="00000016" w:usb3="00000000" w:csb0="00040001" w:csb1="00000000"/>
    <w:embedRegular r:id="rId3" w:fontKey="{B6A63F67-7DB9-4D9C-A39F-79D7125BE6DA}"/>
  </w:font>
  <w:font w:name="方正仿宋_GB2312">
    <w:altName w:val="仿宋"/>
    <w:panose1 w:val="00000000000000000000"/>
    <w:charset w:val="86"/>
    <w:family w:val="auto"/>
    <w:pitch w:val="default"/>
    <w:sig w:usb0="00000000" w:usb1="00000000" w:usb2="00000012" w:usb3="00000000" w:csb0="00040001" w:csb1="00000000"/>
    <w:embedRegular r:id="rId4" w:fontKey="{971ECB19-3E40-4D03-8F39-B11F18D24990}"/>
  </w:font>
  <w:font w:name="方正楷体_GBK">
    <w:panose1 w:val="03000509000000000000"/>
    <w:charset w:val="86"/>
    <w:family w:val="auto"/>
    <w:pitch w:val="default"/>
    <w:sig w:usb0="00000001" w:usb1="080E0000" w:usb2="00000000" w:usb3="00000000" w:csb0="00040000" w:csb1="00000000"/>
    <w:embedRegular r:id="rId5" w:fontKey="{051A2F4E-4963-4733-8396-D634A2C55848}"/>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043550"/>
    <w:rsid w:val="00074D9C"/>
    <w:rsid w:val="00193305"/>
    <w:rsid w:val="002B260A"/>
    <w:rsid w:val="002D2EB6"/>
    <w:rsid w:val="00365CCB"/>
    <w:rsid w:val="00406F43"/>
    <w:rsid w:val="004F133F"/>
    <w:rsid w:val="006058E6"/>
    <w:rsid w:val="006B2AC3"/>
    <w:rsid w:val="009B1793"/>
    <w:rsid w:val="00A252EB"/>
    <w:rsid w:val="00DD478E"/>
    <w:rsid w:val="00E734AA"/>
    <w:rsid w:val="0385332D"/>
    <w:rsid w:val="069C7A9E"/>
    <w:rsid w:val="06F51FE4"/>
    <w:rsid w:val="0E76394B"/>
    <w:rsid w:val="10742A24"/>
    <w:rsid w:val="13734411"/>
    <w:rsid w:val="1AD06918"/>
    <w:rsid w:val="1B4D4249"/>
    <w:rsid w:val="1D014681"/>
    <w:rsid w:val="1E6A4663"/>
    <w:rsid w:val="1EBC3110"/>
    <w:rsid w:val="20665C82"/>
    <w:rsid w:val="217F5013"/>
    <w:rsid w:val="250B3DCF"/>
    <w:rsid w:val="260D24A3"/>
    <w:rsid w:val="28E41179"/>
    <w:rsid w:val="2A6E1037"/>
    <w:rsid w:val="2BCC0FDB"/>
    <w:rsid w:val="2DDB4C35"/>
    <w:rsid w:val="30141411"/>
    <w:rsid w:val="31741628"/>
    <w:rsid w:val="363D46DF"/>
    <w:rsid w:val="38D374B4"/>
    <w:rsid w:val="397A79F8"/>
    <w:rsid w:val="3A8C72D8"/>
    <w:rsid w:val="3D0E07F7"/>
    <w:rsid w:val="41523008"/>
    <w:rsid w:val="42576B28"/>
    <w:rsid w:val="444924A1"/>
    <w:rsid w:val="484B47A6"/>
    <w:rsid w:val="4ADE4FCC"/>
    <w:rsid w:val="4CE67797"/>
    <w:rsid w:val="4D031C1F"/>
    <w:rsid w:val="4E962786"/>
    <w:rsid w:val="50D715FA"/>
    <w:rsid w:val="58B8154B"/>
    <w:rsid w:val="5BFB3A80"/>
    <w:rsid w:val="5D911697"/>
    <w:rsid w:val="60985FC5"/>
    <w:rsid w:val="63A13700"/>
    <w:rsid w:val="6466598A"/>
    <w:rsid w:val="66DB1226"/>
    <w:rsid w:val="674F611F"/>
    <w:rsid w:val="691579EA"/>
    <w:rsid w:val="69995F28"/>
    <w:rsid w:val="6D202B21"/>
    <w:rsid w:val="6EBC3B8E"/>
    <w:rsid w:val="73045C91"/>
    <w:rsid w:val="73722F12"/>
    <w:rsid w:val="79161836"/>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Plain Text"/>
    <w:basedOn w:val="1"/>
    <w:qFormat/>
    <w:uiPriority w:val="0"/>
    <w:rPr>
      <w:rFonts w:ascii="宋体" w:hAnsi="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rPr>
      <w:sz w:val="28"/>
    </w:rPr>
  </w:style>
  <w:style w:type="paragraph" w:styleId="9">
    <w:name w:val="Normal (Web)"/>
    <w:basedOn w:val="1"/>
    <w:qFormat/>
    <w:uiPriority w:val="0"/>
    <w:pPr>
      <w:jc w:val="left"/>
    </w:pPr>
    <w:rPr>
      <w:rFonts w:ascii="Calibri" w:hAnsi="Calibri"/>
      <w:kern w:val="0"/>
      <w:sz w:val="24"/>
    </w:rPr>
  </w:style>
  <w:style w:type="paragraph" w:customStyle="1" w:styleId="12">
    <w:name w:val="标题 5（有编号）（绿盟科技）"/>
    <w:basedOn w:val="13"/>
    <w:next w:val="14"/>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1261</Words>
  <Characters>1538</Characters>
  <Lines>1</Lines>
  <Paragraphs>1</Paragraphs>
  <TotalTime>6</TotalTime>
  <ScaleCrop>false</ScaleCrop>
  <LinksUpToDate>false</LinksUpToDate>
  <CharactersWithSpaces>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2025-07-18T07:32:00Z</dcterms:created>
  <dc:creator>成都zj-胡萍</dc:creator>
  <cp:lastModifiedBy>陈怡羽</cp:lastModifiedBy>
  <cp:lastPrinted>2025-07-18T06:36:00Z</cp:lastPrinted>
  <dcterms:modified xsi:type="dcterms:W3CDTF">2026-03-17T08:13:41Z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1C9D514CD7A044B5A1D047ED7F3D4CF0_13</vt:lpwstr>
  </property>
  <property fmtid="{D5CDD505-2E9C-101B-9397-08002B2CF9AE}" pid="4" name="KSOTemplateDocerSaveRecord">
    <vt:lpwstr>eyJoZGlkIjoiM2VkZTMzNjE2MDhjMzUzMmJjYTRlZmUyMDU0NWI5OTAiLCJ1c2VySWQiOiI2MTg1MzExMzgifQ==</vt:lpwstr>
  </property>
</Properties>
</file>